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Link do link dyrekcja statut 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Rozdzia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ł 11</w:t>
      </w:r>
    </w:p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  Dyrektor przedszkola 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§ 20.1.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Dyrektor przedszkola w szczególno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ści: </w:t>
      </w:r>
    </w:p>
    <w:p>
      <w:pPr>
        <w:numPr>
          <w:ilvl w:val="0"/>
          <w:numId w:val="6"/>
        </w:numPr>
        <w:suppressAutoHyphens w:val="true"/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kieruje 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łalnością przedszkola i reprezentuje ją na zewnątrz; </w:t>
      </w:r>
    </w:p>
    <w:p>
      <w:pPr>
        <w:numPr>
          <w:ilvl w:val="0"/>
          <w:numId w:val="6"/>
        </w:numPr>
        <w:suppressAutoHyphens w:val="true"/>
        <w:spacing w:before="0" w:after="0" w:line="240"/>
        <w:ind w:right="-284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opracowuje na 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żdy rok szkolny plan nadzoru pedagogicznego, który przedstawia na zebraniu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rady pedagogicznej, w terminie do dnia 15 wrze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śnia roku szkolnego, którego dotyczy plan;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0"/>
        </w:numPr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sprawuje nadzór pedagogiczny wed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ług zasad określonych w odrębnych przepisach;</w:t>
      </w:r>
    </w:p>
    <w:p>
      <w:pPr>
        <w:suppressAutoHyphens w:val="true"/>
        <w:spacing w:before="0" w:after="0" w:line="240"/>
        <w:ind w:right="0" w:left="70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2"/>
        </w:numPr>
        <w:suppressAutoHyphens w:val="true"/>
        <w:spacing w:before="0" w:after="0" w:line="240"/>
        <w:ind w:right="0" w:left="426" w:hanging="6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wykonuje zadania zwi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ązane z zapewnieniem bezpieczeństwa dzieciom i nauczycielom </w:t>
      </w:r>
    </w:p>
    <w:p>
      <w:pPr>
        <w:tabs>
          <w:tab w:val="left" w:pos="426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w czasie zaj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ęć organizowanych przez przedszkole; </w:t>
      </w:r>
    </w:p>
    <w:p>
      <w:pPr>
        <w:suppressAutoHyphens w:val="true"/>
        <w:spacing w:before="0" w:after="0" w:line="240"/>
        <w:ind w:right="0" w:left="70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5"/>
        </w:numPr>
        <w:suppressAutoHyphens w:val="true"/>
        <w:spacing w:before="0" w:after="0" w:line="240"/>
        <w:ind w:right="0" w:left="42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sprawuje opiek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nad dziećmi oraz stwarza warunki harmonijnego rozwoju </w:t>
      </w:r>
    </w:p>
    <w:p>
      <w:pPr>
        <w:suppressAutoHyphens w:val="true"/>
        <w:spacing w:before="0" w:after="0" w:line="240"/>
        <w:ind w:right="0" w:left="42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psychofizycznego poprzez aktywne 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łania prozdrowotne; </w:t>
      </w:r>
    </w:p>
    <w:p>
      <w:pPr>
        <w:suppressAutoHyphens w:val="true"/>
        <w:spacing w:before="0" w:after="0" w:line="240"/>
        <w:ind w:right="0" w:left="70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8"/>
        </w:numPr>
        <w:suppressAutoHyphens w:val="true"/>
        <w:spacing w:before="0" w:after="0" w:line="240"/>
        <w:ind w:right="0" w:left="42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przewodniczy  radzie  pedagogicznej; prowadzi i przygotowuje zebrania rady pedagogicznej oraz jest odpowiedzialny za zawiadomienie wszystkich jej 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łonków o terminie i porządku zebrania zgodnie z regulaminem rady;</w:t>
      </w:r>
    </w:p>
    <w:p>
      <w:pPr>
        <w:suppressAutoHyphens w:val="true"/>
        <w:spacing w:before="0" w:after="0" w:line="240"/>
        <w:ind w:right="0" w:left="70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0"/>
        </w:numPr>
        <w:suppressAutoHyphens w:val="true"/>
        <w:spacing w:before="0" w:after="0" w:line="240"/>
        <w:ind w:right="0" w:left="42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realizuje uchwa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ły rady pedagogicznej, podjęte w ramach ich kompetencji stanowiących; </w:t>
      </w:r>
    </w:p>
    <w:p>
      <w:pPr>
        <w:suppressAutoHyphens w:val="true"/>
        <w:spacing w:before="0" w:after="0" w:line="240"/>
        <w:ind w:right="0" w:left="70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2"/>
        </w:numPr>
        <w:suppressAutoHyphens w:val="true"/>
        <w:spacing w:before="0" w:after="0" w:line="240"/>
        <w:ind w:right="0" w:left="42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wstrzymuje wykonanie uchwa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 rady pedagogicznej niezgodnych z prawem   i zawiadamia o tym organ prowadzący i nadzorujący;</w:t>
      </w:r>
    </w:p>
    <w:p>
      <w:pPr>
        <w:suppressAutoHyphens w:val="true"/>
        <w:spacing w:before="0" w:after="0" w:line="240"/>
        <w:ind w:right="0" w:left="70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4"/>
        </w:numPr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organizuje pomoc psychologiczno- pedagogiczn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w przedszkolu;</w:t>
      </w:r>
    </w:p>
    <w:p>
      <w:pPr>
        <w:tabs>
          <w:tab w:val="left" w:pos="426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6"/>
        </w:numPr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powo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łuje przedszkolną komisję rekrutacyjną;</w:t>
      </w:r>
    </w:p>
    <w:p>
      <w:pPr>
        <w:suppressAutoHyphens w:val="true"/>
        <w:spacing w:before="0" w:after="0" w:line="240"/>
        <w:ind w:right="0" w:left="70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8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dopuszcza do 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żytku programy wychowania przedszkolnego, po zaopiniowaniu ich przez radę pedagogiczną;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0"/>
        </w:numPr>
        <w:tabs>
          <w:tab w:val="left" w:pos="426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w porozumieniu z organem prowadz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ącym organizuje wychowankom nauczanie indywidualne;</w:t>
      </w:r>
    </w:p>
    <w:p>
      <w:pPr>
        <w:tabs>
          <w:tab w:val="left" w:pos="426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2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inspiruje nauczycieli do innowacji pedagogicznych, wychowawczych    i organizacyjnych;</w:t>
      </w:r>
    </w:p>
    <w:p>
      <w:pPr>
        <w:tabs>
          <w:tab w:val="left" w:pos="426" w:leader="none"/>
        </w:tabs>
        <w:spacing w:before="120" w:after="0" w:line="240"/>
        <w:ind w:right="0" w:left="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14)  opracowuje plan doskonalenia nauczycieli, w tym tematyk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szkoleń i narad;</w:t>
      </w:r>
    </w:p>
    <w:p>
      <w:pPr>
        <w:tabs>
          <w:tab w:val="left" w:pos="426" w:leader="none"/>
        </w:tabs>
        <w:spacing w:before="120" w:after="0" w:line="240"/>
        <w:ind w:right="0" w:left="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15) stwarza warunki umo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żliwiające podtrzymywanie tożsamości narodowej/etnicznej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 religijnej wychowankom;</w:t>
      </w:r>
    </w:p>
    <w:p>
      <w:pPr>
        <w:tabs>
          <w:tab w:val="left" w:pos="426" w:leader="none"/>
        </w:tabs>
        <w:spacing w:before="120" w:after="0" w:line="240"/>
        <w:ind w:right="0" w:left="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16) przedstawia radzie pedagogicznej , nie rzadziej 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 dwa razy w roku szkolnym, ogólne wyniki i wnioski wynikające ze sprawowanego nadzoru pedagogicznego oraz informacje o działalności przedszkola; </w:t>
      </w:r>
    </w:p>
    <w:p>
      <w:pPr>
        <w:tabs>
          <w:tab w:val="left" w:pos="426" w:leader="none"/>
        </w:tabs>
        <w:spacing w:before="120" w:after="0" w:line="240"/>
        <w:ind w:right="0" w:left="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17) stwarza warunki do 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łania w przedszkolu: wolontariuszy, stowarzyszeń i innych organizacji,                                   w szczególności organizacji harcerskich, których celem statutowym jest działalność wychowawcza lub rozszerzanie i wzbogacanie form działalności dydaktycznej, wychowawczej i opiekuńczej obsługę przedszkola;  </w:t>
      </w:r>
    </w:p>
    <w:p>
      <w:pPr>
        <w:suppressAutoHyphens w:val="true"/>
        <w:spacing w:before="0" w:after="0" w:line="240"/>
        <w:ind w:right="0" w:left="71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7"/>
        </w:numPr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wspó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łdziała ze szkołami wyższymi w organizacji praktyk pedagogicznych; </w:t>
      </w:r>
    </w:p>
    <w:p>
      <w:pPr>
        <w:suppressAutoHyphens w:val="true"/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42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19) wspó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łpracuje z radą pedagogiczną, radą rodziców; </w:t>
      </w:r>
    </w:p>
    <w:p>
      <w:pPr>
        <w:suppressAutoHyphens w:val="true"/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426" w:leader="none"/>
        </w:tabs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20) organizuje wspomaganie przedszkola w zakresie realizacji zada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 z zakresu pomocy    </w:t>
      </w:r>
    </w:p>
    <w:p>
      <w:pPr>
        <w:tabs>
          <w:tab w:val="left" w:pos="426" w:leader="none"/>
        </w:tabs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psychologiczno-pedagogicznej polegaj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ące na zaplanowaniu i przeprowadzaniu działań </w:t>
      </w:r>
    </w:p>
    <w:p>
      <w:pPr>
        <w:tabs>
          <w:tab w:val="left" w:pos="426" w:leader="none"/>
        </w:tabs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ących na celu poprawę jakości udzielanej pomocy psychologiczno-pedagogicznej.</w:t>
      </w:r>
    </w:p>
    <w:p>
      <w:pPr>
        <w:suppressAutoHyphens w:val="true"/>
        <w:spacing w:before="0" w:after="0" w:line="240"/>
        <w:ind w:right="0" w:left="42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Dyrektor  organizuje 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łalność przedszkola, a w szczególności:</w:t>
      </w:r>
    </w:p>
    <w:p>
      <w:pPr>
        <w:tabs>
          <w:tab w:val="left" w:pos="0" w:leader="none"/>
        </w:tabs>
        <w:spacing w:before="120" w:after="0" w:line="240"/>
        <w:ind w:right="0" w:left="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1) opracowuje arkusz  organizacji przedszkola;</w:t>
      </w:r>
    </w:p>
    <w:p>
      <w:pPr>
        <w:tabs>
          <w:tab w:val="left" w:pos="0" w:leader="none"/>
        </w:tabs>
        <w:spacing w:before="120" w:after="0" w:line="240"/>
        <w:ind w:right="0" w:left="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426" w:leader="none"/>
        </w:tabs>
        <w:spacing w:before="0" w:after="0" w:line="240"/>
        <w:ind w:right="0" w:left="35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2)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przydziela nauczycielom sta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łe prace i zajęcia w ramach wynagrodzenia zasadniczego oraz</w:t>
      </w:r>
    </w:p>
    <w:p>
      <w:pPr>
        <w:tabs>
          <w:tab w:val="left" w:pos="426" w:leader="none"/>
        </w:tabs>
        <w:spacing w:before="0" w:after="0" w:line="240"/>
        <w:ind w:right="0" w:left="35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dodatkowo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łatnych zajęć dydaktyczno- wychowawczych lub opiekuńczych;</w:t>
      </w:r>
    </w:p>
    <w:p>
      <w:pPr>
        <w:tabs>
          <w:tab w:val="left" w:pos="426" w:leader="none"/>
        </w:tabs>
        <w:spacing w:before="0" w:after="0" w:line="240"/>
        <w:ind w:right="0" w:left="35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46"/>
        </w:numPr>
        <w:tabs>
          <w:tab w:val="left" w:pos="426" w:leader="none"/>
        </w:tabs>
        <w:spacing w:before="0" w:after="0" w:line="360"/>
        <w:ind w:right="0" w:left="7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dba o 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łaściwe wyposażenie przedszkola w sprzęt i pomoce dydaktyczne;</w:t>
      </w:r>
    </w:p>
    <w:p>
      <w:pPr>
        <w:numPr>
          <w:ilvl w:val="0"/>
          <w:numId w:val="46"/>
        </w:numPr>
        <w:tabs>
          <w:tab w:val="left" w:pos="426" w:leader="none"/>
        </w:tabs>
        <w:spacing w:before="0" w:after="0" w:line="240"/>
        <w:ind w:right="0" w:left="7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egzekwuje przestrzeganie przez pracowników przedszkola ustalonego porz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ądku oraz </w:t>
      </w:r>
    </w:p>
    <w:p>
      <w:pPr>
        <w:tabs>
          <w:tab w:val="left" w:pos="426" w:leader="none"/>
        </w:tabs>
        <w:spacing w:before="0" w:after="0" w:line="240"/>
        <w:ind w:right="0" w:left="4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dba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łości o estetykę i czystość;</w:t>
      </w:r>
    </w:p>
    <w:p>
      <w:pPr>
        <w:numPr>
          <w:ilvl w:val="0"/>
          <w:numId w:val="49"/>
        </w:numPr>
        <w:tabs>
          <w:tab w:val="left" w:pos="426" w:leader="none"/>
        </w:tabs>
        <w:spacing w:before="120" w:after="0" w:line="240"/>
        <w:ind w:right="0" w:left="7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opracowuje  projekt  planu finansowego przedszkola;</w:t>
      </w:r>
    </w:p>
    <w:p>
      <w:pPr>
        <w:tabs>
          <w:tab w:val="left" w:pos="426" w:leader="none"/>
        </w:tabs>
        <w:spacing w:before="120" w:after="0" w:line="240"/>
        <w:ind w:right="0" w:left="4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6) dysponuje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środkami określonymi w planie finansowym przedszkola zaopiniowanym przez   radę pedagogiczną                       i ponosi odpowiedzialność za ich prawidłowe wykorzystanie,  a  także może organizować administracyjną, finansową              i gospodarczą przedszkola; </w:t>
      </w:r>
    </w:p>
    <w:p>
      <w:pPr>
        <w:tabs>
          <w:tab w:val="left" w:pos="426" w:leader="none"/>
        </w:tabs>
        <w:spacing w:before="12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7)  sprawuje nadzór nad 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łalnością administracyjną i gospodarczą przedszkola;</w:t>
      </w:r>
    </w:p>
    <w:p>
      <w:pPr>
        <w:tabs>
          <w:tab w:val="left" w:pos="426" w:leader="none"/>
        </w:tabs>
        <w:spacing w:before="12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8) dokonuje przegl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ądów technicznych budynku, ich  stanu technicznego,  urządzeń na  placu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zabaw, zgodnie z odr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ębnymi przepisami;</w:t>
      </w:r>
    </w:p>
    <w:p>
      <w:pPr>
        <w:tabs>
          <w:tab w:val="left" w:pos="426" w:leader="none"/>
        </w:tabs>
        <w:spacing w:before="120" w:after="0" w:line="240"/>
        <w:ind w:right="0" w:left="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9) za zgod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organu prowadzącego może tworzyć  dodatkowe stanowiska  wicedyrektorów lub inne stanowiska kierownicze;</w:t>
      </w:r>
    </w:p>
    <w:p>
      <w:pPr>
        <w:tabs>
          <w:tab w:val="left" w:pos="426" w:leader="none"/>
        </w:tabs>
        <w:spacing w:before="120" w:after="0" w:line="240"/>
        <w:ind w:right="0" w:left="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10) organizuje prace konserwacyjno – remontowe oraz powo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łuje komisje przetargowe;</w:t>
      </w:r>
    </w:p>
    <w:p>
      <w:pPr>
        <w:tabs>
          <w:tab w:val="left" w:pos="426" w:leader="none"/>
        </w:tabs>
        <w:spacing w:before="120" w:after="0" w:line="240"/>
        <w:ind w:right="0" w:left="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11) powo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łuje komisję w celu dokonania inwentaryzacji majątku przedszkola;</w:t>
      </w:r>
    </w:p>
    <w:p>
      <w:pPr>
        <w:tabs>
          <w:tab w:val="left" w:pos="426" w:leader="none"/>
        </w:tabs>
        <w:spacing w:before="120" w:after="0" w:line="240"/>
        <w:ind w:right="0" w:left="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426" w:leader="none"/>
        </w:tabs>
        <w:spacing w:before="0" w:after="0" w:line="240"/>
        <w:ind w:right="0" w:left="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12)odpowiada za prowadzenie, przechowywanie i archiwizacj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dokumentacji przedszkola 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zgodnie z odr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ębnymi przepisami;</w:t>
      </w:r>
    </w:p>
    <w:p>
      <w:pPr>
        <w:tabs>
          <w:tab w:val="left" w:pos="284" w:leader="none"/>
          <w:tab w:val="left" w:pos="426" w:leader="none"/>
        </w:tabs>
        <w:spacing w:before="12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13) organizuje i sprawuje kontrol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zarządczą zgodnie z ustawą o finansach publicznych.</w:t>
      </w:r>
    </w:p>
    <w:p>
      <w:pPr>
        <w:tabs>
          <w:tab w:val="left" w:pos="426" w:leader="none"/>
        </w:tabs>
        <w:suppressAutoHyphens w:val="true"/>
        <w:spacing w:before="0" w:after="0" w:line="240"/>
        <w:ind w:right="0" w:left="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0" w:leader="none"/>
        </w:tabs>
        <w:spacing w:before="12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Dyrektor prowadzi sprawy kadrowe i socjalne, a w szczególno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ści:</w:t>
      </w:r>
    </w:p>
    <w:p>
      <w:pPr>
        <w:tabs>
          <w:tab w:val="left" w:pos="0" w:leader="none"/>
        </w:tabs>
        <w:spacing w:before="12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59"/>
        </w:numPr>
        <w:tabs>
          <w:tab w:val="left" w:pos="426" w:leader="none"/>
        </w:tabs>
        <w:spacing w:before="0" w:after="0" w:line="240"/>
        <w:ind w:right="0" w:left="786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zatrudniania i zwalniania nauczycieli oraz innych pracowników przedszkola;</w:t>
      </w:r>
    </w:p>
    <w:p>
      <w:pPr>
        <w:tabs>
          <w:tab w:val="left" w:pos="426" w:leader="none"/>
        </w:tabs>
        <w:spacing w:before="0" w:after="0" w:line="240"/>
        <w:ind w:right="0" w:left="786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61"/>
        </w:numPr>
        <w:tabs>
          <w:tab w:val="left" w:pos="426" w:leader="none"/>
        </w:tabs>
        <w:spacing w:before="0" w:after="0" w:line="240"/>
        <w:ind w:right="0" w:left="786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przyznaje  nagrody oraz wymierza kary porz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ądkowe  nauczycielom i innym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pracownikom</w:t>
      </w:r>
    </w:p>
    <w:p>
      <w:pPr>
        <w:tabs>
          <w:tab w:val="left" w:pos="42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przedszkola; </w:t>
      </w:r>
    </w:p>
    <w:p>
      <w:pPr>
        <w:tabs>
          <w:tab w:val="left" w:pos="42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63"/>
        </w:numPr>
        <w:tabs>
          <w:tab w:val="left" w:pos="426" w:leader="none"/>
        </w:tabs>
        <w:spacing w:before="0" w:after="0" w:line="240"/>
        <w:ind w:right="0" w:left="709" w:hanging="283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wyst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ępuje z wnioskami, po zasięgnięciu opinii rady pedagogicznej przedszkola, w sprawach</w:t>
      </w:r>
    </w:p>
    <w:p>
      <w:pPr>
        <w:tabs>
          <w:tab w:val="left" w:pos="426" w:leader="none"/>
        </w:tabs>
        <w:spacing w:before="0" w:after="0" w:line="240"/>
        <w:ind w:right="0" w:left="426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odznacze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ń, nagród i innych wyróżnień dla nauczycieli oraz pozostałych   pracowników przedszkola; </w:t>
      </w:r>
    </w:p>
    <w:p>
      <w:pPr>
        <w:tabs>
          <w:tab w:val="left" w:pos="426" w:leader="none"/>
        </w:tabs>
        <w:spacing w:before="0" w:after="0" w:line="240"/>
        <w:ind w:right="0" w:left="426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65"/>
        </w:numPr>
        <w:tabs>
          <w:tab w:val="left" w:pos="426" w:leader="none"/>
        </w:tabs>
        <w:spacing w:before="0" w:after="0" w:line="240"/>
        <w:ind w:right="0" w:left="786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powierza  pe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łnienie funkcji wicedyrektorowi i innym pracownikom na stanowiskach</w:t>
      </w:r>
    </w:p>
    <w:p>
      <w:pPr>
        <w:tabs>
          <w:tab w:val="left" w:pos="426" w:leader="none"/>
        </w:tabs>
        <w:spacing w:before="0" w:after="0" w:line="240"/>
        <w:ind w:right="0" w:left="426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kierowniczych;</w:t>
      </w:r>
    </w:p>
    <w:p>
      <w:pPr>
        <w:tabs>
          <w:tab w:val="left" w:pos="426" w:leader="none"/>
        </w:tabs>
        <w:spacing w:before="0" w:after="0" w:line="240"/>
        <w:ind w:right="0" w:left="786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68"/>
        </w:numPr>
        <w:tabs>
          <w:tab w:val="left" w:pos="426" w:leader="none"/>
        </w:tabs>
        <w:spacing w:before="0" w:after="0" w:line="240"/>
        <w:ind w:right="0" w:left="786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okre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śla  zakres  obowiązków, uprawnień i odpowiedzialności   na stanowiskach pracy;</w:t>
      </w:r>
    </w:p>
    <w:p>
      <w:pPr>
        <w:suppressAutoHyphens w:val="true"/>
        <w:spacing w:before="0" w:after="0" w:line="240"/>
        <w:ind w:right="0" w:left="70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70"/>
        </w:numPr>
        <w:tabs>
          <w:tab w:val="left" w:pos="709" w:leader="none"/>
          <w:tab w:val="left" w:pos="993" w:leader="none"/>
        </w:tabs>
        <w:spacing w:before="0" w:after="0" w:line="240"/>
        <w:ind w:right="0" w:left="426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dokonuje oceny pracy nauczycieli i okresowych ocen pracy pracowników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           samorz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ądowych zatrudnionych na stanowiskach urzędniczych i urzędniczych    kierowniczych w oparciu                          o opracowane przez siebie kryteria oceny;</w:t>
      </w:r>
    </w:p>
    <w:p>
      <w:pPr>
        <w:tabs>
          <w:tab w:val="left" w:pos="42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72"/>
        </w:numPr>
        <w:tabs>
          <w:tab w:val="left" w:pos="426" w:leader="none"/>
        </w:tabs>
        <w:spacing w:before="0" w:after="0" w:line="240"/>
        <w:ind w:right="0" w:left="786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przyznaje dodatek  motywacyjny nauczycielom zgodnie z zasadami okre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ślonymi przez</w:t>
      </w:r>
    </w:p>
    <w:p>
      <w:pPr>
        <w:tabs>
          <w:tab w:val="left" w:pos="42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organ prowadz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ący;</w:t>
      </w:r>
    </w:p>
    <w:p>
      <w:pPr>
        <w:suppressAutoHyphens w:val="true"/>
        <w:spacing w:before="0" w:after="0" w:line="240"/>
        <w:ind w:right="0" w:left="70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</w:p>
    <w:p>
      <w:pPr>
        <w:numPr>
          <w:ilvl w:val="0"/>
          <w:numId w:val="75"/>
        </w:numPr>
        <w:suppressAutoHyphens w:val="true"/>
        <w:spacing w:before="0" w:after="0" w:line="240"/>
        <w:ind w:right="0" w:left="786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dokonuje oceny dorobku zawodowego za okres sta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żu na stopień awansu zawodowego;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77"/>
        </w:numPr>
        <w:tabs>
          <w:tab w:val="left" w:pos="426" w:leader="none"/>
        </w:tabs>
        <w:spacing w:before="0" w:after="0" w:line="240"/>
        <w:ind w:right="0" w:left="786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wydaje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świadectwa pracy i opinie wymagane prawem;</w:t>
      </w:r>
    </w:p>
    <w:p>
      <w:pPr>
        <w:suppressAutoHyphens w:val="true"/>
        <w:spacing w:before="0" w:after="0" w:line="240"/>
        <w:ind w:right="0" w:left="70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79"/>
        </w:numPr>
        <w:tabs>
          <w:tab w:val="left" w:pos="426" w:leader="none"/>
        </w:tabs>
        <w:spacing w:before="0" w:after="0" w:line="240"/>
        <w:ind w:right="0" w:left="786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wydaje decyzje o nadaniu stopnia nauczyciela kontraktowego;</w:t>
      </w:r>
    </w:p>
    <w:p>
      <w:pPr>
        <w:suppressAutoHyphens w:val="true"/>
        <w:spacing w:before="0" w:after="0" w:line="240"/>
        <w:ind w:right="0" w:left="70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81"/>
        </w:numPr>
        <w:tabs>
          <w:tab w:val="left" w:pos="426" w:leader="none"/>
        </w:tabs>
        <w:spacing w:before="0" w:after="0" w:line="240"/>
        <w:ind w:right="0" w:left="786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dysponuje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środkami Zakładowego Funduszu Świadczeń Socjalnych;</w:t>
      </w:r>
    </w:p>
    <w:p>
      <w:pPr>
        <w:suppressAutoHyphens w:val="true"/>
        <w:spacing w:before="0" w:after="0" w:line="240"/>
        <w:ind w:right="0" w:left="70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83"/>
        </w:numPr>
        <w:tabs>
          <w:tab w:val="left" w:pos="426" w:leader="none"/>
        </w:tabs>
        <w:spacing w:before="0" w:after="0" w:line="240"/>
        <w:ind w:right="0" w:left="786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wspó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łdziała ze związkami zawodowymi w zakresie uprawnień związków do opiniowania </w:t>
      </w:r>
    </w:p>
    <w:p>
      <w:pPr>
        <w:tabs>
          <w:tab w:val="left" w:pos="42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  i zatwierdzania;</w:t>
      </w:r>
    </w:p>
    <w:p>
      <w:pPr>
        <w:tabs>
          <w:tab w:val="left" w:pos="42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85"/>
        </w:numPr>
        <w:tabs>
          <w:tab w:val="left" w:pos="426" w:leader="none"/>
        </w:tabs>
        <w:spacing w:before="0" w:after="0" w:line="240"/>
        <w:ind w:right="0" w:left="786" w:hanging="36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wykonuje inne zadania wynikaj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ące z przepisów prawa.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Dyrektor przedszkola wspó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łpracuje z organem prowadzącym i organem nadzoru pedagogicznego                                                     w zakresie określonym ustawami i przepisami wykonawczymi do ustawy.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Symbol" w:hAnsi="Symbol" w:cs="Symbol" w:eastAsia="Symbol"/>
          <w:color w:val="auto"/>
          <w:spacing w:val="0"/>
          <w:position w:val="0"/>
          <w:sz w:val="20"/>
          <w:shd w:fill="auto" w:val="clear"/>
        </w:rPr>
        <w:tab/>
        <w:t xml:space="preserve">                  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odpowiada: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466208"/>
            <w:spacing w:val="0"/>
            <w:position w:val="0"/>
            <w:sz w:val="22"/>
            <w:u w:val="single"/>
            <w:shd w:fill="auto" w:val="clear"/>
          </w:rPr>
          <w:t xml:space="preserve">Jolanta Siuda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data: 22.01-2018</w:t>
      </w:r>
    </w:p>
    <w:p>
      <w:p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Symbol" w:hAnsi="Symbol" w:cs="Symbol" w:eastAsia="Symbol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wytworzył: </w:t>
      </w:r>
      <w:hyperlink xmlns:r="http://schemas.openxmlformats.org/officeDocument/2006/relationships" r:id="docRId1">
        <w:r>
          <w:rPr>
            <w:rFonts w:ascii="Calibri" w:hAnsi="Calibri" w:cs="Calibri" w:eastAsia="Calibri"/>
            <w:color w:val="466208"/>
            <w:spacing w:val="0"/>
            <w:position w:val="0"/>
            <w:sz w:val="22"/>
            <w:u w:val="single"/>
            <w:shd w:fill="auto" w:val="clear"/>
          </w:rPr>
          <w:t xml:space="preserve">Izabela Maj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data: 22-01-2018</w:t>
      </w:r>
    </w:p>
    <w:p>
      <w:p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Symbol" w:hAnsi="Symbol" w:cs="Symbol" w:eastAsia="Symbol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wprowadził: </w:t>
      </w:r>
      <w:hyperlink xmlns:r="http://schemas.openxmlformats.org/officeDocument/2006/relationships" r:id="docRId2">
        <w:r>
          <w:rPr>
            <w:rFonts w:ascii="Calibri" w:hAnsi="Calibri" w:cs="Calibri" w:eastAsia="Calibri"/>
            <w:color w:val="466208"/>
            <w:spacing w:val="0"/>
            <w:position w:val="0"/>
            <w:sz w:val="22"/>
            <w:u w:val="single"/>
            <w:shd w:fill="auto" w:val="clear"/>
          </w:rPr>
          <w:t xml:space="preserve">Administrator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abstractNum w:abstractNumId="102">
    <w:lvl w:ilvl="0">
      <w:start w:val="1"/>
      <w:numFmt w:val="bullet"/>
      <w:lvlText w:val="•"/>
    </w:lvl>
  </w:abstractNum>
  <w:abstractNum w:abstractNumId="108">
    <w:lvl w:ilvl="0">
      <w:start w:val="1"/>
      <w:numFmt w:val="bullet"/>
      <w:lvlText w:val="•"/>
    </w:lvl>
  </w:abstractNum>
  <w:abstractNum w:abstractNumId="114">
    <w:lvl w:ilvl="0">
      <w:start w:val="1"/>
      <w:numFmt w:val="bullet"/>
      <w:lvlText w:val="•"/>
    </w:lvl>
  </w:abstractNum>
  <w:abstractNum w:abstractNumId="120">
    <w:lvl w:ilvl="0">
      <w:start w:val="1"/>
      <w:numFmt w:val="bullet"/>
      <w:lvlText w:val="•"/>
    </w:lvl>
  </w:abstractNum>
  <w:abstractNum w:abstractNumId="126">
    <w:lvl w:ilvl="0">
      <w:start w:val="1"/>
      <w:numFmt w:val="bullet"/>
      <w:lvlText w:val="•"/>
    </w:lvl>
  </w:abstractNum>
  <w:abstractNum w:abstractNumId="132">
    <w:lvl w:ilvl="0">
      <w:start w:val="1"/>
      <w:numFmt w:val="bullet"/>
      <w:lvlText w:val="•"/>
    </w:lvl>
  </w:abstractNum>
  <w:abstractNum w:abstractNumId="138">
    <w:lvl w:ilvl="0">
      <w:start w:val="1"/>
      <w:numFmt w:val="bullet"/>
      <w:lvlText w:val="•"/>
    </w:lvl>
  </w:abstractNum>
  <w:abstractNum w:abstractNumId="144">
    <w:lvl w:ilvl="0">
      <w:start w:val="1"/>
      <w:numFmt w:val="bullet"/>
      <w:lvlText w:val="•"/>
    </w:lvl>
  </w:abstractNum>
  <w:abstractNum w:abstractNumId="150">
    <w:lvl w:ilvl="0">
      <w:start w:val="1"/>
      <w:numFmt w:val="bullet"/>
      <w:lvlText w:val="•"/>
    </w:lvl>
  </w:abstractNum>
  <w:abstractNum w:abstractNumId="156">
    <w:lvl w:ilvl="0">
      <w:start w:val="1"/>
      <w:numFmt w:val="bullet"/>
      <w:lvlText w:val="•"/>
    </w:lvl>
  </w:abstractNum>
  <w:abstractNum w:abstractNumId="162">
    <w:lvl w:ilvl="0">
      <w:start w:val="1"/>
      <w:numFmt w:val="bullet"/>
      <w:lvlText w:val="•"/>
    </w:lvl>
  </w:abstractNum>
  <w:num w:numId="6">
    <w:abstractNumId w:val="162"/>
  </w:num>
  <w:num w:numId="10">
    <w:abstractNumId w:val="156"/>
  </w:num>
  <w:num w:numId="12">
    <w:abstractNumId w:val="150"/>
  </w:num>
  <w:num w:numId="15">
    <w:abstractNumId w:val="144"/>
  </w:num>
  <w:num w:numId="18">
    <w:abstractNumId w:val="138"/>
  </w:num>
  <w:num w:numId="20">
    <w:abstractNumId w:val="132"/>
  </w:num>
  <w:num w:numId="22">
    <w:abstractNumId w:val="126"/>
  </w:num>
  <w:num w:numId="24">
    <w:abstractNumId w:val="120"/>
  </w:num>
  <w:num w:numId="26">
    <w:abstractNumId w:val="114"/>
  </w:num>
  <w:num w:numId="28">
    <w:abstractNumId w:val="108"/>
  </w:num>
  <w:num w:numId="30">
    <w:abstractNumId w:val="102"/>
  </w:num>
  <w:num w:numId="32">
    <w:abstractNumId w:val="96"/>
  </w:num>
  <w:num w:numId="37">
    <w:abstractNumId w:val="90"/>
  </w:num>
  <w:num w:numId="46">
    <w:abstractNumId w:val="84"/>
  </w:num>
  <w:num w:numId="49">
    <w:abstractNumId w:val="78"/>
  </w:num>
  <w:num w:numId="59">
    <w:abstractNumId w:val="72"/>
  </w:num>
  <w:num w:numId="61">
    <w:abstractNumId w:val="66"/>
  </w:num>
  <w:num w:numId="63">
    <w:abstractNumId w:val="60"/>
  </w:num>
  <w:num w:numId="65">
    <w:abstractNumId w:val="54"/>
  </w:num>
  <w:num w:numId="68">
    <w:abstractNumId w:val="48"/>
  </w:num>
  <w:num w:numId="70">
    <w:abstractNumId w:val="42"/>
  </w:num>
  <w:num w:numId="72">
    <w:abstractNumId w:val="36"/>
  </w:num>
  <w:num w:numId="75">
    <w:abstractNumId w:val="30"/>
  </w:num>
  <w:num w:numId="77">
    <w:abstractNumId w:val="24"/>
  </w:num>
  <w:num w:numId="79">
    <w:abstractNumId w:val="18"/>
  </w:num>
  <w:num w:numId="81">
    <w:abstractNumId w:val="12"/>
  </w:num>
  <w:num w:numId="83">
    <w:abstractNumId w:val="6"/>
  </w:num>
  <w:num w:numId="8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wikom.pl/bip.pm17kutno/?url=redakcja/3,redakcja.html&amp;k=wytworzyl" Id="docRId1" Type="http://schemas.openxmlformats.org/officeDocument/2006/relationships/hyperlink"/><Relationship Target="numbering.xml" Id="docRId3" Type="http://schemas.openxmlformats.org/officeDocument/2006/relationships/numbering"/><Relationship TargetMode="External" Target="http://www.wikom.pl/bip.pm17kutno/?url=redakcja/3,redakcja.html&amp;k=odpowiada" Id="docRId0" Type="http://schemas.openxmlformats.org/officeDocument/2006/relationships/hyperlink"/><Relationship TargetMode="External" Target="http://www.wikom.pl/bip.pm17kutno/?url=redakcja/3,redakcja.html&amp;k=wprowadzil" Id="docRId2" Type="http://schemas.openxmlformats.org/officeDocument/2006/relationships/hyperlink"/><Relationship Target="styles.xml" Id="docRId4" Type="http://schemas.openxmlformats.org/officeDocument/2006/relationships/styles"/></Relationships>
</file>